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57" w:rsidRPr="007E4E57" w:rsidRDefault="007E4E57" w:rsidP="007E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4E57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7E4E57" w:rsidRPr="007E4E57" w:rsidRDefault="007E4E57" w:rsidP="007E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4E57">
        <w:rPr>
          <w:rFonts w:ascii="Times New Roman" w:eastAsia="Times New Roman" w:hAnsi="Times New Roman" w:cs="Times New Roman"/>
          <w:b/>
          <w:sz w:val="28"/>
        </w:rPr>
        <w:t>«ДЕТСКИЙ САД № 4 «НУР» С.П. ЗНАМЕНСКОЕ</w:t>
      </w:r>
    </w:p>
    <w:p w:rsidR="007E4E57" w:rsidRPr="007E4E57" w:rsidRDefault="007E4E57" w:rsidP="007E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4E57">
        <w:rPr>
          <w:rFonts w:ascii="Times New Roman" w:eastAsia="Times New Roman" w:hAnsi="Times New Roman" w:cs="Times New Roman"/>
          <w:b/>
          <w:sz w:val="28"/>
        </w:rPr>
        <w:t>НАДТЕРЕЧНОГО МУНИЦИПАЛЬНОГО РАЙОНА»</w:t>
      </w:r>
    </w:p>
    <w:p w:rsidR="006E0F92" w:rsidRDefault="006E0F92" w:rsidP="006E0F9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4086" w:rsidRDefault="00D64086" w:rsidP="006E0F9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4086" w:rsidRDefault="00D64086" w:rsidP="006E0F9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4086" w:rsidRPr="007E4E57" w:rsidRDefault="00D64086" w:rsidP="006E0F9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0F92" w:rsidRPr="00284F26" w:rsidRDefault="006E0F92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6E0F92" w:rsidRDefault="006E0F92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7E4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17">
        <w:rPr>
          <w:rFonts w:ascii="Times New Roman" w:hAnsi="Times New Roman" w:cs="Times New Roman"/>
          <w:b/>
          <w:sz w:val="28"/>
          <w:szCs w:val="28"/>
        </w:rPr>
        <w:t>4 «НУР»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086" w:rsidRDefault="006E0F92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6F17">
        <w:rPr>
          <w:rFonts w:ascii="Times New Roman" w:hAnsi="Times New Roman" w:cs="Times New Roman"/>
          <w:b/>
          <w:sz w:val="28"/>
          <w:szCs w:val="28"/>
        </w:rPr>
        <w:t>20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84F26">
        <w:rPr>
          <w:rFonts w:ascii="Times New Roman" w:hAnsi="Times New Roman" w:cs="Times New Roman"/>
          <w:b/>
          <w:sz w:val="28"/>
          <w:szCs w:val="28"/>
        </w:rPr>
        <w:t>.</w:t>
      </w: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86" w:rsidRDefault="00D64086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92" w:rsidRDefault="006E0F92" w:rsidP="007E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086" w:rsidRPr="00584C12" w:rsidRDefault="00D64086" w:rsidP="00D64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С.Знаменское</w:t>
      </w:r>
      <w:proofErr w:type="spellEnd"/>
      <w:r w:rsidR="001A4AC7">
        <w:rPr>
          <w:rFonts w:ascii="Times New Roman" w:hAnsi="Times New Roman" w:cs="Times New Roman"/>
          <w:b/>
          <w:sz w:val="28"/>
          <w:szCs w:val="28"/>
        </w:rPr>
        <w:t xml:space="preserve"> 2021г.</w:t>
      </w:r>
      <w:bookmarkStart w:id="0" w:name="_GoBack"/>
      <w:bookmarkEnd w:id="0"/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Данный публичный доклад – средство обеспечения информационной открытости и прозрачности работы.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284F26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</w:t>
      </w:r>
      <w:r w:rsidR="001F7B41">
        <w:rPr>
          <w:rFonts w:ascii="Times New Roman" w:hAnsi="Times New Roman" w:cs="Times New Roman"/>
          <w:sz w:val="28"/>
          <w:szCs w:val="28"/>
        </w:rPr>
        <w:t>20– 2021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E0F92" w:rsidRPr="00284F26" w:rsidRDefault="006E0F92" w:rsidP="006E0F9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284F2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</w:t>
      </w:r>
      <w:r w:rsidR="001F7B41">
        <w:rPr>
          <w:rFonts w:ascii="Times New Roman" w:hAnsi="Times New Roman" w:cs="Times New Roman"/>
          <w:sz w:val="28"/>
          <w:szCs w:val="28"/>
        </w:rPr>
        <w:t xml:space="preserve"> 4 «</w:t>
      </w:r>
      <w:proofErr w:type="spellStart"/>
      <w:r w:rsidR="001F7B4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82097">
        <w:rPr>
          <w:rFonts w:ascii="Times New Roman" w:hAnsi="Times New Roman" w:cs="Times New Roman"/>
          <w:sz w:val="28"/>
          <w:szCs w:val="28"/>
        </w:rPr>
        <w:t>»</w:t>
      </w:r>
      <w:r w:rsidR="001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41">
        <w:rPr>
          <w:rFonts w:ascii="Times New Roman" w:hAnsi="Times New Roman" w:cs="Times New Roman"/>
          <w:sz w:val="28"/>
          <w:szCs w:val="28"/>
        </w:rPr>
        <w:t>с.п.Знаменское</w:t>
      </w:r>
      <w:proofErr w:type="spellEnd"/>
      <w:r w:rsidR="00FD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84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D58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7B41">
        <w:rPr>
          <w:rFonts w:ascii="Times New Roman" w:hAnsi="Times New Roman" w:cs="Times New Roman"/>
          <w:sz w:val="28"/>
          <w:szCs w:val="28"/>
        </w:rPr>
        <w:t>»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284F26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D584A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="00FD584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84F26">
        <w:rPr>
          <w:rFonts w:ascii="Times New Roman" w:hAnsi="Times New Roman" w:cs="Times New Roman"/>
          <w:sz w:val="28"/>
          <w:szCs w:val="28"/>
        </w:rPr>
        <w:t>»</w:t>
      </w:r>
      <w:r w:rsidR="00FD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84A">
        <w:rPr>
          <w:rFonts w:ascii="Times New Roman" w:hAnsi="Times New Roman" w:cs="Times New Roman"/>
          <w:sz w:val="28"/>
          <w:szCs w:val="28"/>
        </w:rPr>
        <w:t>с.п.Знаменское</w:t>
      </w:r>
      <w:proofErr w:type="spellEnd"/>
      <w:r w:rsidRPr="00284F26">
        <w:rPr>
          <w:rFonts w:ascii="Times New Roman" w:hAnsi="Times New Roman" w:cs="Times New Roman"/>
          <w:sz w:val="28"/>
          <w:szCs w:val="28"/>
        </w:rPr>
        <w:t>.</w:t>
      </w:r>
    </w:p>
    <w:p w:rsidR="006E0F92" w:rsidRPr="000D16D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Лицензия:</w:t>
      </w:r>
      <w:r w:rsidR="003D0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370" w:rsidRPr="003D0370">
        <w:rPr>
          <w:rFonts w:ascii="Times New Roman" w:hAnsi="Times New Roman" w:cs="Times New Roman"/>
          <w:sz w:val="28"/>
          <w:szCs w:val="28"/>
        </w:rPr>
        <w:t>№</w:t>
      </w:r>
      <w:r w:rsidR="003D0370">
        <w:rPr>
          <w:rFonts w:ascii="Times New Roman" w:hAnsi="Times New Roman" w:cs="Times New Roman"/>
          <w:sz w:val="28"/>
          <w:szCs w:val="28"/>
        </w:rPr>
        <w:t xml:space="preserve"> </w:t>
      </w:r>
      <w:r w:rsidR="003D0370" w:rsidRPr="003D0370">
        <w:rPr>
          <w:rFonts w:ascii="Times New Roman" w:hAnsi="Times New Roman" w:cs="Times New Roman"/>
          <w:sz w:val="28"/>
          <w:szCs w:val="28"/>
        </w:rPr>
        <w:t>3347 от 29.01.2021г.</w:t>
      </w:r>
      <w:r w:rsidRPr="0008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D6">
        <w:rPr>
          <w:rFonts w:ascii="Times New Roman" w:hAnsi="Times New Roman" w:cs="Times New Roman"/>
          <w:sz w:val="28"/>
          <w:szCs w:val="28"/>
        </w:rPr>
        <w:t>Серия: 20 Л 02</w:t>
      </w:r>
      <w:proofErr w:type="gramStart"/>
      <w:r w:rsidR="000D16D6">
        <w:rPr>
          <w:rFonts w:ascii="Times New Roman" w:hAnsi="Times New Roman" w:cs="Times New Roman"/>
          <w:sz w:val="28"/>
          <w:szCs w:val="28"/>
        </w:rPr>
        <w:t>.,  №</w:t>
      </w:r>
      <w:proofErr w:type="gramEnd"/>
      <w:r w:rsidR="000D16D6">
        <w:rPr>
          <w:rFonts w:ascii="Times New Roman" w:hAnsi="Times New Roman" w:cs="Times New Roman"/>
          <w:sz w:val="28"/>
          <w:szCs w:val="28"/>
        </w:rPr>
        <w:t>0001733</w:t>
      </w:r>
    </w:p>
    <w:p w:rsidR="00082097" w:rsidRPr="00082097" w:rsidRDefault="00082097" w:rsidP="006E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0F92" w:rsidRDefault="006A4E2D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2020-2021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3C42C9" w:rsidRDefault="003C42C9" w:rsidP="009B583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C9">
        <w:rPr>
          <w:rFonts w:ascii="Times New Roman" w:hAnsi="Times New Roman" w:cs="Times New Roman"/>
          <w:sz w:val="28"/>
          <w:szCs w:val="28"/>
        </w:rPr>
        <w:t xml:space="preserve">- </w:t>
      </w:r>
      <w:r w:rsidR="00A3584F" w:rsidRPr="003C42C9">
        <w:rPr>
          <w:rFonts w:ascii="Times New Roman" w:hAnsi="Times New Roman" w:cs="Times New Roman"/>
          <w:sz w:val="28"/>
          <w:szCs w:val="28"/>
        </w:rPr>
        <w:t>Ясельная группа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645">
        <w:rPr>
          <w:rFonts w:ascii="Times New Roman" w:hAnsi="Times New Roman" w:cs="Times New Roman"/>
          <w:sz w:val="28"/>
          <w:szCs w:val="28"/>
        </w:rPr>
        <w:t>дети с 2 до 3 лет;</w:t>
      </w:r>
    </w:p>
    <w:p w:rsidR="006E0F92" w:rsidRPr="003C42C9" w:rsidRDefault="006E0F92" w:rsidP="009B583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C9">
        <w:rPr>
          <w:rFonts w:ascii="Times New Roman" w:hAnsi="Times New Roman" w:cs="Times New Roman"/>
          <w:sz w:val="28"/>
          <w:szCs w:val="28"/>
        </w:rPr>
        <w:t xml:space="preserve"> </w:t>
      </w:r>
      <w:r w:rsidR="00D93C14">
        <w:rPr>
          <w:rFonts w:ascii="Times New Roman" w:hAnsi="Times New Roman" w:cs="Times New Roman"/>
          <w:sz w:val="28"/>
          <w:szCs w:val="28"/>
        </w:rPr>
        <w:t>младшая группа</w:t>
      </w:r>
      <w:r w:rsidRPr="003C42C9">
        <w:rPr>
          <w:rFonts w:ascii="Times New Roman" w:hAnsi="Times New Roman" w:cs="Times New Roman"/>
          <w:sz w:val="28"/>
          <w:szCs w:val="28"/>
        </w:rPr>
        <w:t xml:space="preserve"> – дети с 3 до 4 лет;</w:t>
      </w:r>
    </w:p>
    <w:p w:rsidR="006E0F92" w:rsidRPr="00A3584F" w:rsidRDefault="00082097" w:rsidP="00A3584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4F">
        <w:rPr>
          <w:rFonts w:ascii="Times New Roman" w:hAnsi="Times New Roman" w:cs="Times New Roman"/>
          <w:sz w:val="28"/>
          <w:szCs w:val="28"/>
        </w:rPr>
        <w:t>_</w:t>
      </w:r>
      <w:r w:rsidR="00D93C14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gramStart"/>
      <w:r w:rsidR="00D93C14">
        <w:rPr>
          <w:rFonts w:ascii="Times New Roman" w:hAnsi="Times New Roman" w:cs="Times New Roman"/>
          <w:sz w:val="28"/>
          <w:szCs w:val="28"/>
        </w:rPr>
        <w:t>группа</w:t>
      </w:r>
      <w:r w:rsidR="006E0F92" w:rsidRPr="00A3584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6E0F92" w:rsidRPr="00A3584F">
        <w:rPr>
          <w:rFonts w:ascii="Times New Roman" w:hAnsi="Times New Roman" w:cs="Times New Roman"/>
          <w:sz w:val="28"/>
          <w:szCs w:val="28"/>
        </w:rPr>
        <w:t xml:space="preserve"> дети с 4 до 5 лет;</w:t>
      </w:r>
    </w:p>
    <w:p w:rsidR="006E0F92" w:rsidRPr="00A3584F" w:rsidRDefault="00082097" w:rsidP="00A3584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4F">
        <w:rPr>
          <w:rFonts w:ascii="Times New Roman" w:hAnsi="Times New Roman" w:cs="Times New Roman"/>
          <w:sz w:val="28"/>
          <w:szCs w:val="28"/>
        </w:rPr>
        <w:t>_</w:t>
      </w:r>
      <w:r w:rsidR="006E0F92" w:rsidRPr="00A3584F">
        <w:rPr>
          <w:rFonts w:ascii="Times New Roman" w:hAnsi="Times New Roman" w:cs="Times New Roman"/>
          <w:sz w:val="28"/>
          <w:szCs w:val="28"/>
        </w:rPr>
        <w:t>старш</w:t>
      </w:r>
      <w:r w:rsidR="00D93C14">
        <w:rPr>
          <w:rFonts w:ascii="Times New Roman" w:hAnsi="Times New Roman" w:cs="Times New Roman"/>
          <w:sz w:val="28"/>
          <w:szCs w:val="28"/>
        </w:rPr>
        <w:t>ая</w:t>
      </w:r>
      <w:r w:rsidR="006E0F92" w:rsidRPr="00A35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F92" w:rsidRPr="00A3584F">
        <w:rPr>
          <w:rFonts w:ascii="Times New Roman" w:hAnsi="Times New Roman" w:cs="Times New Roman"/>
          <w:sz w:val="28"/>
          <w:szCs w:val="28"/>
        </w:rPr>
        <w:t>группы  –</w:t>
      </w:r>
      <w:proofErr w:type="gramEnd"/>
      <w:r w:rsidR="006E0F92" w:rsidRPr="00A3584F">
        <w:rPr>
          <w:rFonts w:ascii="Times New Roman" w:hAnsi="Times New Roman" w:cs="Times New Roman"/>
          <w:sz w:val="28"/>
          <w:szCs w:val="28"/>
        </w:rPr>
        <w:t xml:space="preserve"> дети с 5 до 6 лет;</w:t>
      </w:r>
    </w:p>
    <w:p w:rsidR="006E0F92" w:rsidRDefault="00082097" w:rsidP="00A3584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4F">
        <w:rPr>
          <w:rFonts w:ascii="Times New Roman" w:hAnsi="Times New Roman" w:cs="Times New Roman"/>
          <w:sz w:val="28"/>
          <w:szCs w:val="28"/>
        </w:rPr>
        <w:t>_</w:t>
      </w:r>
      <w:r w:rsidR="006E0F92" w:rsidRPr="00A3584F">
        <w:rPr>
          <w:rFonts w:ascii="Times New Roman" w:hAnsi="Times New Roman" w:cs="Times New Roman"/>
          <w:sz w:val="28"/>
          <w:szCs w:val="28"/>
        </w:rPr>
        <w:t xml:space="preserve"> </w:t>
      </w:r>
      <w:r w:rsidR="006A4E2D" w:rsidRPr="00A3584F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6E0F92" w:rsidRPr="00A3584F">
        <w:rPr>
          <w:rFonts w:ascii="Times New Roman" w:hAnsi="Times New Roman" w:cs="Times New Roman"/>
          <w:sz w:val="28"/>
          <w:szCs w:val="28"/>
        </w:rPr>
        <w:t xml:space="preserve"> – дети с 6 до 7 лет.</w:t>
      </w:r>
    </w:p>
    <w:p w:rsidR="003C42C9" w:rsidRPr="00A3584F" w:rsidRDefault="003C42C9" w:rsidP="003C42C9">
      <w:pPr>
        <w:pStyle w:val="a4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Согласно СанПиН 3.4.1.3049</w:t>
      </w:r>
      <w:r w:rsidR="00B87645">
        <w:rPr>
          <w:rFonts w:ascii="Times New Roman" w:hAnsi="Times New Roman" w:cs="Times New Roman"/>
          <w:sz w:val="28"/>
          <w:szCs w:val="28"/>
        </w:rPr>
        <w:t>-13 количество мест в ДОУ на 2020</w:t>
      </w:r>
      <w:r w:rsidR="00D93C14">
        <w:rPr>
          <w:rFonts w:ascii="Times New Roman" w:hAnsi="Times New Roman" w:cs="Times New Roman"/>
          <w:sz w:val="28"/>
          <w:szCs w:val="28"/>
        </w:rPr>
        <w:t>-2021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BB3261">
        <w:rPr>
          <w:rFonts w:ascii="Times New Roman" w:hAnsi="Times New Roman" w:cs="Times New Roman"/>
          <w:sz w:val="28"/>
          <w:szCs w:val="28"/>
        </w:rPr>
        <w:t>140</w:t>
      </w:r>
      <w:r w:rsidRPr="00284F2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общее собрание работников;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F92" w:rsidRPr="00284F26" w:rsidRDefault="00FE54EC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года ДОУ работает в соответствии с </w:t>
      </w:r>
      <w:r w:rsidR="006E0F92"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6E0F92" w:rsidRPr="00284F26">
        <w:rPr>
          <w:rFonts w:ascii="Times New Roman" w:hAnsi="Times New Roman" w:cs="Times New Roman"/>
          <w:sz w:val="28"/>
          <w:szCs w:val="28"/>
        </w:rPr>
        <w:t> МБДОУ «Детский сада №</w:t>
      </w:r>
      <w:r w:rsidR="00A8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2020-2021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ЦЕЛЬ ПРОГРАММЫ:  </w:t>
      </w:r>
      <w:r w:rsidRPr="00284F26">
        <w:rPr>
          <w:rFonts w:ascii="Times New Roman" w:hAnsi="Times New Roman" w:cs="Times New Roman"/>
          <w:sz w:val="28"/>
          <w:szCs w:val="28"/>
        </w:rPr>
        <w:tab/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6E0F92" w:rsidRPr="00284F26" w:rsidRDefault="006E0F92" w:rsidP="006E0F92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>имеет </w:t>
      </w:r>
      <w:r w:rsidRPr="0028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C34">
        <w:rPr>
          <w:rFonts w:ascii="Times New Roman" w:hAnsi="Times New Roman" w:cs="Times New Roman"/>
          <w:bCs/>
          <w:sz w:val="28"/>
          <w:szCs w:val="28"/>
        </w:rPr>
        <w:t>сайт</w:t>
      </w:r>
      <w:proofErr w:type="gramEnd"/>
      <w:r w:rsidRPr="00CC6C34">
        <w:rPr>
          <w:rFonts w:ascii="Times New Roman" w:hAnsi="Times New Roman" w:cs="Times New Roman"/>
          <w:sz w:val="28"/>
          <w:szCs w:val="28"/>
        </w:rPr>
        <w:t xml:space="preserve">: </w:t>
      </w:r>
      <w:r w:rsidR="006C3A90" w:rsidRPr="00CC6C3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http://nur.do95.ru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751274" w:rsidRPr="00751274" w:rsidRDefault="006E0F92" w:rsidP="0075127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51274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75127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371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1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751274" w:rsidRPr="00751274">
          <w:rPr>
            <w:rStyle w:val="a3"/>
            <w:rFonts w:ascii="Times New Roman" w:eastAsia="Cambria" w:hAnsi="Times New Roman" w:cs="Times New Roman"/>
            <w:sz w:val="28"/>
            <w:szCs w:val="28"/>
            <w:lang w:val="en-US"/>
          </w:rPr>
          <w:t>mbdou-</w:t>
        </w:r>
        <w:r w:rsidR="00751274" w:rsidRPr="00872125">
          <w:rPr>
            <w:rStyle w:val="a3"/>
            <w:rFonts w:ascii="Times New Roman" w:eastAsia="Cambria" w:hAnsi="Times New Roman" w:cs="Times New Roman"/>
            <w:sz w:val="28"/>
            <w:szCs w:val="28"/>
            <w:lang w:val="en-US"/>
          </w:rPr>
          <w:t>nur</w:t>
        </w:r>
        <w:r w:rsidR="00751274" w:rsidRPr="00751274">
          <w:rPr>
            <w:rStyle w:val="a3"/>
            <w:rFonts w:ascii="Times New Roman" w:eastAsia="Cambria" w:hAnsi="Times New Roman" w:cs="Times New Roman"/>
            <w:sz w:val="28"/>
            <w:szCs w:val="28"/>
            <w:lang w:val="en-US"/>
          </w:rPr>
          <w:t>@mail.ru</w:t>
        </w:r>
      </w:hyperlink>
    </w:p>
    <w:p w:rsidR="006E0F92" w:rsidRPr="00751274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0F92" w:rsidRPr="00284F26" w:rsidRDefault="006E0F92" w:rsidP="006E0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6E0F92" w:rsidRPr="00284F26" w:rsidRDefault="006E0F92" w:rsidP="006E0F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6E0F92" w:rsidRPr="00284F26" w:rsidRDefault="006E0F92" w:rsidP="006E0F9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6E0F92" w:rsidRPr="00284F26" w:rsidRDefault="006E0F92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3827"/>
      </w:tblGrid>
      <w:tr w:rsidR="00725826" w:rsidRPr="00725826" w:rsidTr="00725826">
        <w:trPr>
          <w:trHeight w:val="570"/>
        </w:trPr>
        <w:tc>
          <w:tcPr>
            <w:tcW w:w="5354" w:type="dxa"/>
            <w:vMerge w:val="restart"/>
            <w:vAlign w:val="center"/>
          </w:tcPr>
          <w:p w:rsidR="00725826" w:rsidRPr="00725826" w:rsidRDefault="00725826" w:rsidP="00725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27" w:type="dxa"/>
            <w:vMerge w:val="restart"/>
            <w:vAlign w:val="center"/>
          </w:tcPr>
          <w:p w:rsidR="00725826" w:rsidRPr="00725826" w:rsidRDefault="00725826" w:rsidP="00725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25826" w:rsidRPr="00725826" w:rsidTr="00725826">
        <w:trPr>
          <w:trHeight w:val="570"/>
        </w:trPr>
        <w:tc>
          <w:tcPr>
            <w:tcW w:w="5354" w:type="dxa"/>
            <w:vMerge/>
          </w:tcPr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26" w:rsidRPr="00725826" w:rsidTr="00725826">
        <w:trPr>
          <w:trHeight w:val="905"/>
        </w:trPr>
        <w:tc>
          <w:tcPr>
            <w:tcW w:w="5354" w:type="dxa"/>
          </w:tcPr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Ясельная группа «Солнышки»</w:t>
            </w:r>
          </w:p>
        </w:tc>
        <w:tc>
          <w:tcPr>
            <w:tcW w:w="3827" w:type="dxa"/>
          </w:tcPr>
          <w:p w:rsidR="00725826" w:rsidRPr="00725826" w:rsidRDefault="00725826" w:rsidP="007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Сатуева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Х.И.</w:t>
            </w:r>
          </w:p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Сентябриева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Х.Я.</w:t>
            </w:r>
          </w:p>
        </w:tc>
      </w:tr>
      <w:tr w:rsidR="00725826" w:rsidRPr="00725826" w:rsidTr="00725826">
        <w:trPr>
          <w:trHeight w:val="996"/>
        </w:trPr>
        <w:tc>
          <w:tcPr>
            <w:tcW w:w="5354" w:type="dxa"/>
          </w:tcPr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младшая группа</w:t>
            </w:r>
          </w:p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«Зайчата»</w:t>
            </w:r>
          </w:p>
        </w:tc>
        <w:tc>
          <w:tcPr>
            <w:tcW w:w="3827" w:type="dxa"/>
          </w:tcPr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725826" w:rsidRPr="00725826" w:rsidTr="00725826">
        <w:trPr>
          <w:trHeight w:val="644"/>
        </w:trPr>
        <w:tc>
          <w:tcPr>
            <w:tcW w:w="5354" w:type="dxa"/>
          </w:tcPr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gram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 группа</w:t>
            </w:r>
            <w:proofErr w:type="gramEnd"/>
          </w:p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«Колобки»</w:t>
            </w:r>
          </w:p>
        </w:tc>
        <w:tc>
          <w:tcPr>
            <w:tcW w:w="3827" w:type="dxa"/>
          </w:tcPr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Алероева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Э.А.</w:t>
            </w:r>
          </w:p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 М.Р.</w:t>
            </w:r>
          </w:p>
        </w:tc>
      </w:tr>
      <w:tr w:rsidR="00725826" w:rsidRPr="00725826" w:rsidTr="0072582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54" w:type="dxa"/>
            <w:shd w:val="clear" w:color="auto" w:fill="auto"/>
          </w:tcPr>
          <w:p w:rsidR="00725826" w:rsidRPr="00725826" w:rsidRDefault="00725826" w:rsidP="007258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Старшая группа  </w:t>
            </w:r>
          </w:p>
          <w:p w:rsidR="00725826" w:rsidRPr="00725826" w:rsidRDefault="00725826" w:rsidP="007258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«Ягодки»</w:t>
            </w:r>
          </w:p>
        </w:tc>
        <w:tc>
          <w:tcPr>
            <w:tcW w:w="3827" w:type="dxa"/>
            <w:shd w:val="clear" w:color="auto" w:fill="auto"/>
          </w:tcPr>
          <w:p w:rsidR="00725826" w:rsidRPr="00725826" w:rsidRDefault="00725826" w:rsidP="0072582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Е.Х.Ахтаева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725826" w:rsidRPr="00725826" w:rsidTr="0072582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354" w:type="dxa"/>
          </w:tcPr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«Непоседы»</w:t>
            </w:r>
          </w:p>
        </w:tc>
        <w:tc>
          <w:tcPr>
            <w:tcW w:w="3827" w:type="dxa"/>
          </w:tcPr>
          <w:p w:rsidR="00725826" w:rsidRPr="00725826" w:rsidRDefault="00725826" w:rsidP="007258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725826" w:rsidRPr="00725826" w:rsidRDefault="00725826" w:rsidP="00725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Асланова С.И.</w:t>
            </w:r>
          </w:p>
        </w:tc>
      </w:tr>
    </w:tbl>
    <w:p w:rsidR="00300707" w:rsidRPr="00284F26" w:rsidRDefault="00300707" w:rsidP="0030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A852D5">
        <w:rPr>
          <w:rFonts w:ascii="Times New Roman" w:hAnsi="Times New Roman" w:cs="Times New Roman"/>
          <w:bCs/>
          <w:sz w:val="28"/>
          <w:szCs w:val="28"/>
        </w:rPr>
        <w:t xml:space="preserve">абота     </w:t>
      </w:r>
      <w:proofErr w:type="gramStart"/>
      <w:r w:rsidR="00A852D5">
        <w:rPr>
          <w:rFonts w:ascii="Times New Roman" w:hAnsi="Times New Roman" w:cs="Times New Roman"/>
          <w:bCs/>
          <w:sz w:val="28"/>
          <w:szCs w:val="28"/>
        </w:rPr>
        <w:t>с  кадрами</w:t>
      </w:r>
      <w:proofErr w:type="gramEnd"/>
      <w:r w:rsidR="00A852D5">
        <w:rPr>
          <w:rFonts w:ascii="Times New Roman" w:hAnsi="Times New Roman" w:cs="Times New Roman"/>
          <w:bCs/>
          <w:sz w:val="28"/>
          <w:szCs w:val="28"/>
        </w:rPr>
        <w:t xml:space="preserve">   в    </w:t>
      </w:r>
      <w:r w:rsidR="00F027FE">
        <w:rPr>
          <w:rFonts w:ascii="Times New Roman" w:hAnsi="Times New Roman" w:cs="Times New Roman"/>
          <w:bCs/>
          <w:sz w:val="28"/>
          <w:szCs w:val="28"/>
        </w:rPr>
        <w:t>2020</w:t>
      </w:r>
      <w:r w:rsidR="00976A2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027FE">
        <w:rPr>
          <w:rFonts w:ascii="Times New Roman" w:hAnsi="Times New Roman" w:cs="Times New Roman"/>
          <w:bCs/>
          <w:sz w:val="28"/>
          <w:szCs w:val="28"/>
        </w:rPr>
        <w:t>21</w:t>
      </w:r>
      <w:r w:rsidRPr="00284F26">
        <w:rPr>
          <w:rFonts w:ascii="Times New Roman" w:hAnsi="Times New Roman" w:cs="Times New Roman"/>
          <w:bCs/>
          <w:sz w:val="28"/>
          <w:szCs w:val="28"/>
        </w:rPr>
        <w:t xml:space="preserve">   учебном   году   </w:t>
      </w:r>
      <w:r w:rsidRPr="00284F26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на повышение   профессионализма,    творческого    потенциала     педагогической    культуры педагогов,   оказание    методической   помощи  педагогам.</w:t>
      </w:r>
    </w:p>
    <w:p w:rsidR="00300707" w:rsidRPr="00284F26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В детском саду работают  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 w:rsidRPr="00284F26">
        <w:rPr>
          <w:rFonts w:ascii="Times New Roman" w:hAnsi="Times New Roman" w:cs="Times New Roman"/>
          <w:sz w:val="28"/>
          <w:szCs w:val="28"/>
        </w:rPr>
        <w:t xml:space="preserve">  педагога. Воспитание, обучение, развитие детей  на уровне требований современной дошкольной педагогики – главный принцип работы всех сотрудников. В коллективе  все     молодые специалисты.</w:t>
      </w:r>
    </w:p>
    <w:p w:rsidR="00300707" w:rsidRPr="00284F26" w:rsidRDefault="00300707" w:rsidP="00300707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00707" w:rsidRPr="00284F26" w:rsidRDefault="00300707" w:rsidP="00300707">
      <w:pPr>
        <w:pStyle w:val="a4"/>
        <w:spacing w:after="0" w:line="360" w:lineRule="auto"/>
        <w:ind w:left="50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процесс в 20</w:t>
      </w:r>
      <w:r w:rsidR="003527AB">
        <w:rPr>
          <w:rFonts w:ascii="Times New Roman" w:eastAsia="Times New Roman" w:hAnsi="Times New Roman" w:cs="Times New Roman"/>
          <w:sz w:val="28"/>
          <w:szCs w:val="28"/>
        </w:rPr>
        <w:t>20-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27A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Pr="00284F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84F26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Парциальная программа, используемая в образовательно- воспитательном процессе ДОУ:</w:t>
      </w:r>
      <w:r w:rsidRPr="00284F26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направленная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4F26">
        <w:rPr>
          <w:rFonts w:ascii="Times New Roman" w:hAnsi="Times New Roman" w:cs="Times New Roman"/>
          <w:sz w:val="28"/>
          <w:szCs w:val="28"/>
        </w:rPr>
        <w:tab/>
        <w:t>име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В целях реализации задач в учебный план ДОУ проводятся согласно учебному плану занятия: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художественно-эстетическое развитие (</w:t>
      </w:r>
      <w:proofErr w:type="spellStart"/>
      <w:r w:rsidRPr="00284F26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3506B4" w:rsidRDefault="00300707" w:rsidP="003506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="003506B4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300707" w:rsidRPr="00490850" w:rsidRDefault="00300707" w:rsidP="0030070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</w:t>
      </w:r>
      <w:proofErr w:type="gramEnd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годовых  задач.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 выполнения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образовательной  программы     ДОУ    по образовательным      областям,  обозначенными   в  ФГОС ДО,  и   годовым   задачам.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3F1600" w:rsidRDefault="00300707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  <w:proofErr w:type="gramStart"/>
      <w:r w:rsidRPr="00490850">
        <w:rPr>
          <w:b/>
          <w:color w:val="000000"/>
          <w:sz w:val="28"/>
          <w:szCs w:val="28"/>
        </w:rPr>
        <w:t>Для  осуществления</w:t>
      </w:r>
      <w:proofErr w:type="gramEnd"/>
      <w:r w:rsidRPr="00490850">
        <w:rPr>
          <w:b/>
          <w:color w:val="000000"/>
          <w:sz w:val="28"/>
          <w:szCs w:val="28"/>
        </w:rPr>
        <w:t xml:space="preserve">  первостепенной  задачи  проведены мероприятия:</w:t>
      </w:r>
    </w:p>
    <w:p w:rsidR="00300707" w:rsidRPr="00490850" w:rsidRDefault="00300707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  <w:r w:rsidRPr="00490850">
        <w:rPr>
          <w:b/>
          <w:color w:val="000000"/>
          <w:sz w:val="28"/>
          <w:szCs w:val="28"/>
        </w:rPr>
        <w:t xml:space="preserve">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02"/>
        <w:gridCol w:w="4298"/>
      </w:tblGrid>
      <w:tr w:rsidR="00300707" w:rsidRPr="00BB7F4A" w:rsidTr="00300707">
        <w:tc>
          <w:tcPr>
            <w:tcW w:w="2093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BB7F4A" w:rsidTr="00300707">
        <w:tc>
          <w:tcPr>
            <w:tcW w:w="2093" w:type="dxa"/>
            <w:vMerge w:val="restart"/>
            <w:textDirection w:val="btLr"/>
          </w:tcPr>
          <w:p w:rsidR="00300707" w:rsidRPr="00BB7F4A" w:rsidRDefault="00300707" w:rsidP="00300707">
            <w:pPr>
              <w:spacing w:after="0"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элементарных математических представлений, через     практическую игровую  деятельности.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00707" w:rsidRPr="00BB7F4A" w:rsidRDefault="00300707" w:rsidP="00300707">
            <w:pPr>
              <w:pStyle w:val="a4"/>
              <w:spacing w:after="0" w:line="360" w:lineRule="auto"/>
              <w:ind w:left="12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F16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 педагогов 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«Формы и методы, обеспечивающие  ФЭМП у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:rsidTr="00300707">
        <w:tc>
          <w:tcPr>
            <w:tcW w:w="2093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</w:t>
            </w:r>
          </w:p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 xml:space="preserve">«Формирование интереса у дошкольников к развитию </w:t>
            </w:r>
            <w:r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lastRenderedPageBreak/>
              <w:t>математических представлений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»</w:t>
            </w:r>
          </w:p>
        </w:tc>
      </w:tr>
      <w:tr w:rsidR="00300707" w:rsidRPr="00BB7F4A" w:rsidTr="00300707">
        <w:tc>
          <w:tcPr>
            <w:tcW w:w="2093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группы)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«Состояние работы педагогов по ФЭМП у дошкольников и руководство ею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E7E41" w:rsidRPr="00BB7F4A" w:rsidTr="00300707">
        <w:trPr>
          <w:gridAfter w:val="2"/>
          <w:wAfter w:w="7400" w:type="dxa"/>
          <w:trHeight w:val="483"/>
        </w:trPr>
        <w:tc>
          <w:tcPr>
            <w:tcW w:w="2093" w:type="dxa"/>
            <w:vMerge/>
          </w:tcPr>
          <w:p w:rsidR="00FE7E41" w:rsidRPr="00BB7F4A" w:rsidRDefault="00FE7E41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0707" w:rsidRPr="00490850" w:rsidTr="00300707">
        <w:tc>
          <w:tcPr>
            <w:tcW w:w="2093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298" w:type="dxa"/>
          </w:tcPr>
          <w:p w:rsidR="00300707" w:rsidRPr="00D71A06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сказки  в формировании элементарных математических представлений у дошкольников»</w:t>
            </w:r>
          </w:p>
        </w:tc>
      </w:tr>
      <w:tr w:rsidR="00300707" w:rsidRPr="00490850" w:rsidTr="00300707">
        <w:tc>
          <w:tcPr>
            <w:tcW w:w="2093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образовательной  деятельности  </w:t>
            </w:r>
          </w:p>
          <w:p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младшая группа </w:t>
            </w:r>
          </w:p>
          <w:p w:rsidR="00300707" w:rsidRPr="00490850" w:rsidRDefault="00300707" w:rsidP="00FE7E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4298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</w:tc>
      </w:tr>
    </w:tbl>
    <w:p w:rsidR="00300707" w:rsidRPr="00490850" w:rsidRDefault="00300707" w:rsidP="0030070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 результат  тематической проверки «</w:t>
      </w:r>
      <w:r>
        <w:rPr>
          <w:rFonts w:ascii="Times New Roman" w:hAnsi="Times New Roman" w:cs="Times New Roman"/>
          <w:sz w:val="28"/>
          <w:szCs w:val="28"/>
        </w:rPr>
        <w:t>Состояние работы педагогов по ФЭМП у дошкольников и руководство ею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проведена с целью проверки состояния работы педагогов по формированию элементарных математических представлений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 xml:space="preserve">,  можно  говорить  о  том,  что  </w:t>
      </w:r>
      <w:r>
        <w:rPr>
          <w:rFonts w:ascii="Times New Roman" w:hAnsi="Times New Roman" w:cs="Times New Roman"/>
          <w:sz w:val="28"/>
          <w:szCs w:val="28"/>
        </w:rPr>
        <w:t>эффективность работы педагогов по познавательному развитию детей в ДОУ можно считать удовлетворительной.</w:t>
      </w:r>
    </w:p>
    <w:p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Для  выяснения  уровня  знаний  по  данной  теме  контроля,  воспитателям  был  предложена  карта  самооценки  профессионального мастерства  по  познавательному  развитию  дошкольников. Анализ  ответов  показал: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 100%  педагогов  знают,  что  показателем  любознательности  у  ребенка  является  наличие  познавательного  интереса,  проявление  самостоятельности  в  процессе  решения  задач, наличие  вопросов.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большинство  воспитателей  правильно отнесли  к  развивающим  технологиям  блоки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дидактический материал и  игры  Никитиных.</w:t>
      </w:r>
    </w:p>
    <w:p w:rsidR="00300707" w:rsidRPr="003E31F1" w:rsidRDefault="00FE7E41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- 85</w:t>
      </w:r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proofErr w:type="gramStart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 правильно</w:t>
      </w:r>
      <w:proofErr w:type="gramEnd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соотнесли  дидактические  пособия  с  авторами.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в  вопросах  об  особенностях  организации  познавательной  ООД  в  соответствии  с  ФГОС ДО  затруднения  возникли у двух воспитателей  в определении  основной формы работы с детьми.  В остальных вопросах 100% педагогов правильно  отметили,  что  цель  ООД  при  введении  ФГОС:  использование  детьми  приобретенного   опыта.  Самостоятельное  добывание  знания. Позиция взрослого: «партнер», рядом с детьми  (вместе), в круге,  может  пересесть,  если видит, что  кто-то из детей особенно в нем нуждается. Позиция ребенка - «партнер – партнер» - оба  субъекты  взаимодействия, они  равны  по значимости. Основная  модель  организации  образовательного процесса:</w:t>
      </w:r>
      <w:r w:rsidRPr="003E31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 деятельность взрослого и ребенка.</w:t>
      </w:r>
    </w:p>
    <w:p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Таким  образом, воспитатели  ориентируются  в  развивающих  технологиях,  особенностях  организации  познавательной  деятельности,  но  имеются  затруднения  в  использовании  этапов  анализа,  открытости,  разнообразия  мотивации.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  совместной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работы  с  детьми  по  познавательной  деятельности  ребенка выявлено, что документация по календарно - перспективным планам (ООД) воспитателей ведётся регулярно,  в соответствии с ФГОС ДО. Планирование соответствует программным требованиям, возрастным особенностям детей.  В планах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Индивидуальная работа с детьми ведётся в соответствии с возрастом и потребностями детей и планируется регулярно. Но не запланирована совместная деятельность в режимные моменты.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Также,  не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достаточна отражена, либо вообще не запланирована работа с родителями по данной теме.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изучения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условий  для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познавательного  развития  детей  по ФГОС ДО в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</w:t>
      </w:r>
      <w:r w:rsidR="00536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пособиями, играми и игрушками.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формированию элементарных математических представлений в группах ведётся целенаправленно. Грубых нарушений не выявлено.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Для  осуществления   второстепенной    задачи  проведены мероприятия:</w:t>
      </w:r>
    </w:p>
    <w:p w:rsidR="00300707" w:rsidRPr="00490850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3215"/>
        <w:gridCol w:w="4109"/>
      </w:tblGrid>
      <w:tr w:rsidR="00300707" w:rsidRPr="00490850" w:rsidTr="00300707">
        <w:trPr>
          <w:trHeight w:val="333"/>
        </w:trPr>
        <w:tc>
          <w:tcPr>
            <w:tcW w:w="216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490850" w:rsidTr="00300707">
        <w:trPr>
          <w:trHeight w:val="1393"/>
        </w:trPr>
        <w:tc>
          <w:tcPr>
            <w:tcW w:w="2169" w:type="dxa"/>
            <w:vMerge w:val="restart"/>
            <w:textDirection w:val="btLr"/>
          </w:tcPr>
          <w:p w:rsidR="00300707" w:rsidRPr="006617E2" w:rsidRDefault="00300707" w:rsidP="00300707">
            <w:pPr>
              <w:pStyle w:val="4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17E2">
              <w:rPr>
                <w:rFonts w:ascii="Times New Roman" w:hAnsi="Times New Roman"/>
                <w:sz w:val="28"/>
                <w:szCs w:val="28"/>
              </w:rPr>
              <w:t>Трудовая деятельность по средствам экспериментирования</w:t>
            </w:r>
          </w:p>
          <w:p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862F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 педагогов </w:t>
            </w: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трудовой деятельности у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07" w:rsidRPr="00490850" w:rsidTr="00300707">
        <w:trPr>
          <w:trHeight w:val="298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в дошкольном возрасте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490850" w:rsidTr="00300707">
        <w:trPr>
          <w:trHeight w:val="1216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 группы)</w:t>
            </w: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«Трудовая деятельность дошкольников ДОУ»</w:t>
            </w:r>
          </w:p>
        </w:tc>
      </w:tr>
      <w:tr w:rsidR="00300707" w:rsidRPr="00490850" w:rsidTr="00300707">
        <w:trPr>
          <w:trHeight w:val="298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09" w:type="dxa"/>
          </w:tcPr>
          <w:p w:rsidR="00300707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дошкольного возраста» </w:t>
            </w:r>
          </w:p>
        </w:tc>
      </w:tr>
      <w:tr w:rsidR="00300707" w:rsidRPr="00490850" w:rsidTr="00300707">
        <w:trPr>
          <w:trHeight w:val="1069"/>
        </w:trPr>
        <w:tc>
          <w:tcPr>
            <w:tcW w:w="2169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 просмотр</w:t>
            </w:r>
            <w:proofErr w:type="gramEnd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 деятельности  </w:t>
            </w:r>
          </w:p>
          <w:p w:rsidR="00300707" w:rsidRPr="00490850" w:rsidRDefault="00862FBC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  <w:r w:rsidR="00300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группа 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300707" w:rsidRPr="00490850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07" w:rsidRDefault="00300707" w:rsidP="0030070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707" w:rsidRPr="00143B4F" w:rsidRDefault="00300707" w:rsidP="0030070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r>
        <w:rPr>
          <w:rFonts w:ascii="Times New Roman" w:hAnsi="Times New Roman" w:cs="Times New Roman"/>
          <w:sz w:val="28"/>
          <w:szCs w:val="28"/>
        </w:rPr>
        <w:t xml:space="preserve">в целом по саду динамика по трудовому </w:t>
      </w:r>
      <w:r w:rsidRPr="00490850">
        <w:rPr>
          <w:rFonts w:ascii="Times New Roman" w:hAnsi="Times New Roman" w:cs="Times New Roman"/>
          <w:sz w:val="28"/>
          <w:szCs w:val="28"/>
        </w:rPr>
        <w:t xml:space="preserve">развитию детей   улучшилась в сравнении с началом учебного года, </w:t>
      </w:r>
      <w:r w:rsidRPr="00490850">
        <w:rPr>
          <w:rFonts w:ascii="Times New Roman" w:hAnsi="Times New Roman" w:cs="Times New Roman"/>
          <w:spacing w:val="-1"/>
          <w:sz w:val="28"/>
          <w:szCs w:val="28"/>
        </w:rPr>
        <w:t xml:space="preserve">что является </w:t>
      </w:r>
      <w:r w:rsidRPr="0049085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 xml:space="preserve">твом правильно организованного </w:t>
      </w:r>
      <w:r w:rsidRPr="00490850">
        <w:rPr>
          <w:rFonts w:ascii="Times New Roman" w:hAnsi="Times New Roman" w:cs="Times New Roman"/>
          <w:sz w:val="28"/>
          <w:szCs w:val="28"/>
        </w:rPr>
        <w:t>обучения,   выбранных методов и приемов работы.</w:t>
      </w:r>
    </w:p>
    <w:p w:rsidR="00077944" w:rsidRDefault="00077944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плану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20648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648">
        <w:rPr>
          <w:rFonts w:ascii="Times New Roman" w:hAnsi="Times New Roman" w:cs="Times New Roman"/>
          <w:sz w:val="28"/>
          <w:szCs w:val="28"/>
        </w:rPr>
        <w:t>21</w:t>
      </w:r>
      <w:r w:rsidRPr="00490850">
        <w:rPr>
          <w:rFonts w:ascii="Times New Roman" w:hAnsi="Times New Roman" w:cs="Times New Roman"/>
          <w:sz w:val="28"/>
          <w:szCs w:val="28"/>
        </w:rPr>
        <w:t xml:space="preserve"> учебный год. Анализ    работы показал, что все мероприятия способствовали реализации поставленных задач.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ДОУ в новом 20</w:t>
      </w:r>
      <w:r w:rsidR="0062064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206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«Формы и методы, обеспечивающие ФЭМП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навыков трудовой деятельности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Подведение итогов за 20</w:t>
      </w:r>
      <w:r w:rsidR="00620648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64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На педсоветах использовались интересные формы работы: деловые игры, выступления творческой группы по итогам работы, выставки, защита проектов.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Обучение педагогов проводились через разнообразные  формы  работы: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-педагогический  час «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Формы и методы, обеспечивающие ФЭМП у дошкольников» 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 «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>«Формирование интереса у дошкольников к развитию математических представлений</w:t>
      </w:r>
      <w:r w:rsidRPr="00BB7F4A">
        <w:rPr>
          <w:rFonts w:ascii="Times New Roman" w:hAnsi="Times New Roman" w:cs="Times New Roman"/>
          <w:sz w:val="28"/>
          <w:szCs w:val="28"/>
          <w:u w:val="single" w:color="FFFFFF"/>
        </w:rPr>
        <w:t>»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 xml:space="preserve">; 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 xml:space="preserve"> 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Трудовая деятельность в дошкольном возрасте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-анкетирование  педагогов    с   целью    изучения   профессиональной компетентности  педагогов,  выявления  их затруднений.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стихотворений «Моя мама лучше всех!»;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490850">
        <w:rPr>
          <w:rFonts w:ascii="Times New Roman" w:hAnsi="Times New Roman" w:cs="Times New Roman"/>
          <w:sz w:val="28"/>
          <w:szCs w:val="28"/>
        </w:rPr>
        <w:t>онкурс стихов,  посвященных Дню памяти и скорби народов Чеченской Республики.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в  ДОУ согласно  годовому    плану  работы,  плану  </w:t>
      </w:r>
      <w:r w:rsidR="00C33BE9">
        <w:rPr>
          <w:rFonts w:ascii="Times New Roman" w:hAnsi="Times New Roman" w:cs="Times New Roman"/>
          <w:sz w:val="28"/>
          <w:szCs w:val="28"/>
        </w:rPr>
        <w:t>ОДО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района, посвященные  знаменательным  датам: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День чеченской женщины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День воспитателя и дошкольных работников;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 …»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утренник, посвященный Дню мира в ЧР  «Моя свободная Чечня!»</w:t>
      </w:r>
      <w:r w:rsidRPr="0049085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!»;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весны и труда «Трудится Земля»;</w:t>
      </w:r>
    </w:p>
    <w:p w:rsidR="00300707" w:rsidRPr="00926CEB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 «Мы в мире, дружбе будем жить»;</w:t>
      </w:r>
    </w:p>
    <w:p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«Он ушел непобежденным»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-выпуск  детей в школу «До  свидания, детский сад!»</w:t>
      </w:r>
    </w:p>
    <w:p w:rsidR="00300707" w:rsidRDefault="006E3846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0707" w:rsidRPr="004F6215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300707" w:rsidTr="00300707">
        <w:trPr>
          <w:trHeight w:val="1146"/>
        </w:trPr>
        <w:tc>
          <w:tcPr>
            <w:tcW w:w="410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полугодие</w:t>
            </w:r>
          </w:p>
        </w:tc>
        <w:tc>
          <w:tcPr>
            <w:tcW w:w="254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300707" w:rsidRPr="004F6215" w:rsidRDefault="00300707" w:rsidP="00300707">
            <w:pPr>
              <w:pStyle w:val="a8"/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93" w:type="dxa"/>
          </w:tcPr>
          <w:p w:rsidR="00300707" w:rsidRDefault="00300707" w:rsidP="00300707">
            <w:pPr>
              <w:pStyle w:val="a8"/>
            </w:pPr>
            <w:r w:rsidRPr="00B578A5">
              <w:t xml:space="preserve">          </w:t>
            </w:r>
            <w:r>
              <w:t xml:space="preserve">    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49%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47%</w:t>
            </w:r>
          </w:p>
          <w:p w:rsidR="00300707" w:rsidRPr="00B578A5" w:rsidRDefault="00300707" w:rsidP="00300707">
            <w:pPr>
              <w:pStyle w:val="a8"/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300707" w:rsidRPr="00B578A5" w:rsidRDefault="00300707" w:rsidP="0030070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54%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56%</w:t>
            </w:r>
          </w:p>
        </w:tc>
      </w:tr>
      <w:tr w:rsidR="00300707" w:rsidTr="00300707">
        <w:tc>
          <w:tcPr>
            <w:tcW w:w="4106" w:type="dxa"/>
          </w:tcPr>
          <w:p w:rsidR="00300707" w:rsidRPr="007768F3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50%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84%</w:t>
            </w:r>
          </w:p>
        </w:tc>
      </w:tr>
      <w:tr w:rsidR="00300707" w:rsidTr="00300707">
        <w:tc>
          <w:tcPr>
            <w:tcW w:w="4106" w:type="dxa"/>
          </w:tcPr>
          <w:p w:rsidR="00300707" w:rsidRPr="007768F3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61%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76%</w:t>
            </w:r>
          </w:p>
        </w:tc>
      </w:tr>
      <w:tr w:rsidR="00300707" w:rsidTr="00300707">
        <w:tc>
          <w:tcPr>
            <w:tcW w:w="410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52%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73%</w:t>
            </w:r>
          </w:p>
        </w:tc>
      </w:tr>
    </w:tbl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Вывод: </w:t>
      </w:r>
      <w:r w:rsidRPr="007768F3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отмечается уровень выше среднего по выполнению образовательной программы ДОУ.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педагоги будут работать над развитием познавательных способностей и интеллектуальным развитием детей.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           Результаты развития интегративных качеств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126"/>
      </w:tblGrid>
      <w:tr w:rsidR="00300707" w:rsidTr="00300707">
        <w:trPr>
          <w:trHeight w:val="255"/>
        </w:trPr>
        <w:tc>
          <w:tcPr>
            <w:tcW w:w="4673" w:type="dxa"/>
            <w:vMerge w:val="restart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300707" w:rsidTr="00300707">
        <w:trPr>
          <w:trHeight w:val="683"/>
        </w:trPr>
        <w:tc>
          <w:tcPr>
            <w:tcW w:w="4673" w:type="dxa"/>
            <w:vMerge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88%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98%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82%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поведением взаимодействия со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79%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93%</w:t>
            </w:r>
          </w:p>
        </w:tc>
      </w:tr>
      <w:tr w:rsidR="00300707" w:rsidTr="00300707">
        <w:tc>
          <w:tcPr>
            <w:tcW w:w="4673" w:type="dxa"/>
          </w:tcPr>
          <w:p w:rsidR="00300707" w:rsidRPr="00A4341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87%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97%</w:t>
            </w:r>
          </w:p>
        </w:tc>
      </w:tr>
      <w:tr w:rsidR="00300707" w:rsidTr="00300707">
        <w:tc>
          <w:tcPr>
            <w:tcW w:w="4673" w:type="dxa"/>
          </w:tcPr>
          <w:p w:rsidR="00300707" w:rsidRPr="00A4341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95%</w:t>
            </w:r>
          </w:p>
        </w:tc>
      </w:tr>
      <w:tr w:rsidR="00300707" w:rsidTr="00300707">
        <w:tc>
          <w:tcPr>
            <w:tcW w:w="4673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83%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 xml:space="preserve">    75%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83%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даны рекомендации: 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направлении работы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и школой№ состоялись следующие мероприятия: экскурсия детей старшей группы в школу, участие на торжественной линейках в МБОУ «С</w:t>
      </w:r>
      <w:r w:rsidR="00A85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Ш№»; «Дни открытых дверей для воспитателей ДОУ»- экскурсия в библиотеку.</w:t>
      </w:r>
    </w:p>
    <w:p w:rsidR="00300707" w:rsidRDefault="006E3846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40474">
        <w:rPr>
          <w:rFonts w:ascii="Times New Roman" w:hAnsi="Times New Roman" w:cs="Times New Roman"/>
          <w:b/>
          <w:sz w:val="28"/>
          <w:szCs w:val="28"/>
        </w:rPr>
        <w:t xml:space="preserve"> Психолого –педагогическая работа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психолого 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формированию физических, интеллектуальных и личностных качеств детей решались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3E4BB5" w:rsidRDefault="003E4BB5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Pr="006872EA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:rsidR="00300707" w:rsidRPr="006872EA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:rsidR="00300707" w:rsidRPr="00490850" w:rsidRDefault="006E3846" w:rsidP="0030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908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300707" w:rsidRPr="00490850" w:rsidRDefault="003E4BB5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новом  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3007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ебном</w:t>
      </w:r>
      <w:proofErr w:type="gramEnd"/>
      <w:r w:rsidR="003007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году   в   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 идут 28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детей. 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522A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522A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большое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300707" w:rsidRPr="00490850" w:rsidRDefault="00300707" w:rsidP="00300707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300707" w:rsidRPr="00490850" w:rsidRDefault="00522ACC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течение</w:t>
      </w:r>
      <w:proofErr w:type="gramEnd"/>
      <w:r w:rsidR="009B0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года   с    детьми   проводилась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функций;</w:t>
      </w:r>
    </w:p>
    <w:p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тренинги;</w:t>
      </w:r>
    </w:p>
    <w:p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:rsidR="00300707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>
        <w:rPr>
          <w:rFonts w:ascii="Times New Roman" w:hAnsi="Times New Roman" w:cs="Times New Roman"/>
          <w:sz w:val="28"/>
          <w:szCs w:val="28"/>
        </w:rPr>
        <w:t>ь готовности к школе показали 8-воспитанников, что составило 11</w:t>
      </w:r>
      <w:r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>
        <w:rPr>
          <w:rFonts w:ascii="Times New Roman" w:hAnsi="Times New Roman" w:cs="Times New Roman"/>
          <w:sz w:val="28"/>
          <w:szCs w:val="28"/>
        </w:rPr>
        <w:t>ь готовности к школе показали 60-воспитанников, что составило 86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>
        <w:rPr>
          <w:rFonts w:ascii="Times New Roman" w:hAnsi="Times New Roman" w:cs="Times New Roman"/>
          <w:sz w:val="28"/>
          <w:szCs w:val="28"/>
        </w:rPr>
        <w:t>нь готовности к школе показали 1-воспитанника, что составило 1,4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  родителями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 подготовке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  к  школе   проведены: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«Памятка для родителей будущего первоклассника», «Чем и как занять </w:t>
      </w:r>
    </w:p>
    <w:p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ребёнка дома», «Держим карандаш правильно»;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490850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 с участием учителя и педагога-психолога.   </w:t>
      </w: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 w:rsidR="00A852D5">
        <w:rPr>
          <w:rFonts w:ascii="Times New Roman" w:hAnsi="Times New Roman" w:cs="Times New Roman"/>
          <w:sz w:val="28"/>
          <w:szCs w:val="28"/>
          <w:lang w:eastAsia="ru-RU"/>
        </w:rPr>
        <w:t xml:space="preserve">ничество с начальной </w:t>
      </w:r>
      <w:proofErr w:type="gramStart"/>
      <w:r w:rsidR="00A852D5">
        <w:rPr>
          <w:rFonts w:ascii="Times New Roman" w:hAnsi="Times New Roman" w:cs="Times New Roman"/>
          <w:sz w:val="28"/>
          <w:szCs w:val="28"/>
          <w:lang w:eastAsia="ru-RU"/>
        </w:rPr>
        <w:t>школой .</w:t>
      </w:r>
      <w:proofErr w:type="gramEnd"/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вызывали – составление рассказа  по картине, 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«Разложи полоски».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</w:p>
    <w:p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:rsidR="00300707" w:rsidRPr="00490850" w:rsidRDefault="006E3846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:rsidR="00300707" w:rsidRPr="00490850" w:rsidRDefault="00300707" w:rsidP="00300707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300707" w:rsidRPr="00490850" w:rsidRDefault="00300707" w:rsidP="00300707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 этом решаются приоритетные задачи:</w:t>
      </w:r>
    </w:p>
    <w:p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0707" w:rsidRPr="00490850" w:rsidRDefault="00300707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430"/>
        <w:gridCol w:w="3267"/>
        <w:gridCol w:w="494"/>
        <w:gridCol w:w="3166"/>
      </w:tblGrid>
      <w:tr w:rsidR="00300707" w:rsidRPr="00490850" w:rsidTr="00300707">
        <w:tc>
          <w:tcPr>
            <w:tcW w:w="2214" w:type="dxa"/>
            <w:tcBorders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300707" w:rsidRPr="00490850" w:rsidRDefault="00300707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98A16" wp14:editId="2F23418A">
                <wp:simplePos x="0" y="0"/>
                <wp:positionH relativeFrom="column">
                  <wp:posOffset>680720</wp:posOffset>
                </wp:positionH>
                <wp:positionV relativeFrom="paragraph">
                  <wp:posOffset>1905</wp:posOffset>
                </wp:positionV>
                <wp:extent cx="1255395" cy="450215"/>
                <wp:effectExtent l="36830" t="57785" r="1270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539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E4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3.6pt;margin-top:.15pt;width:98.85pt;height:35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12E9" wp14:editId="7660754B">
                <wp:simplePos x="0" y="0"/>
                <wp:positionH relativeFrom="column">
                  <wp:posOffset>3887470</wp:posOffset>
                </wp:positionH>
                <wp:positionV relativeFrom="paragraph">
                  <wp:posOffset>1905</wp:posOffset>
                </wp:positionV>
                <wp:extent cx="1037590" cy="450215"/>
                <wp:effectExtent l="5080" t="57785" r="3365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7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97AC" id="Прямая со стрелкой 5" o:spid="_x0000_s1026" type="#_x0000_t32" style="position:absolute;margin-left:306.1pt;margin-top:.15pt;width:81.7pt;height:3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0B9CD" wp14:editId="7E64DB8A">
                <wp:simplePos x="0" y="0"/>
                <wp:positionH relativeFrom="column">
                  <wp:posOffset>2645410</wp:posOffset>
                </wp:positionH>
                <wp:positionV relativeFrom="paragraph">
                  <wp:posOffset>1905</wp:posOffset>
                </wp:positionV>
                <wp:extent cx="0" cy="450215"/>
                <wp:effectExtent l="58420" t="19685" r="5588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CAB4" id="Прямая со стрелкой 4" o:spid="_x0000_s1026" type="#_x0000_t32" style="position:absolute;margin-left:208.3pt;margin-top:.15pt;width:0;height:35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300707" w:rsidRPr="00490850" w:rsidTr="00300707">
        <w:trPr>
          <w:trHeight w:val="443"/>
        </w:trPr>
        <w:tc>
          <w:tcPr>
            <w:tcW w:w="5103" w:type="dxa"/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300707" w:rsidRPr="00490850" w:rsidRDefault="00300707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736E3" wp14:editId="0D11A91D">
                <wp:simplePos x="0" y="0"/>
                <wp:positionH relativeFrom="column">
                  <wp:posOffset>680720</wp:posOffset>
                </wp:positionH>
                <wp:positionV relativeFrom="paragraph">
                  <wp:posOffset>12700</wp:posOffset>
                </wp:positionV>
                <wp:extent cx="1255395" cy="436880"/>
                <wp:effectExtent l="36830" t="12065" r="1270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2D5F" id="Прямая со стрелкой 3" o:spid="_x0000_s1026" type="#_x0000_t32" style="position:absolute;margin-left:53.6pt;margin-top:1pt;width:98.85pt;height:3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180BE" wp14:editId="5E04F69A">
                <wp:simplePos x="0" y="0"/>
                <wp:positionH relativeFrom="column">
                  <wp:posOffset>3887470</wp:posOffset>
                </wp:positionH>
                <wp:positionV relativeFrom="paragraph">
                  <wp:posOffset>12700</wp:posOffset>
                </wp:positionV>
                <wp:extent cx="1037590" cy="436880"/>
                <wp:effectExtent l="5080" t="12065" r="33655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93CC" id="Прямая со стрелкой 2" o:spid="_x0000_s1026" type="#_x0000_t32" style="position:absolute;margin-left:306.1pt;margin-top:1pt;width:81.7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55C44" wp14:editId="5461933D">
                <wp:simplePos x="0" y="0"/>
                <wp:positionH relativeFrom="column">
                  <wp:posOffset>2645410</wp:posOffset>
                </wp:positionH>
                <wp:positionV relativeFrom="paragraph">
                  <wp:posOffset>12700</wp:posOffset>
                </wp:positionV>
                <wp:extent cx="0" cy="436880"/>
                <wp:effectExtent l="58420" t="12065" r="5588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64C8" id="Прямая со стрелкой 1" o:spid="_x0000_s1026" type="#_x0000_t32" style="position:absolute;margin-left:208.3pt;margin-top:1pt;width:0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567"/>
        <w:gridCol w:w="2552"/>
        <w:gridCol w:w="918"/>
        <w:gridCol w:w="3016"/>
      </w:tblGrid>
      <w:tr w:rsidR="00300707" w:rsidRPr="00490850" w:rsidTr="00300707">
        <w:tc>
          <w:tcPr>
            <w:tcW w:w="2694" w:type="dxa"/>
            <w:tcBorders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300707" w:rsidRPr="00490850" w:rsidRDefault="00300707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Работает     консультативная   служба специалистов: учителя -логопеда, педагога-</w:t>
      </w:r>
      <w:proofErr w:type="gramStart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психолога,   </w:t>
      </w:r>
      <w:proofErr w:type="gramEnd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музыкального    руководителя, медсестры.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300707" w:rsidRPr="00EF536F" w:rsidRDefault="006E3846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00707"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</w:t>
      </w:r>
      <w:proofErr w:type="spellStart"/>
      <w:r w:rsidRPr="00E42B71">
        <w:rPr>
          <w:rFonts w:ascii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</w:t>
      </w:r>
      <w:proofErr w:type="spellStart"/>
      <w:r w:rsidRPr="00E42B71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</w:t>
      </w:r>
      <w:r w:rsidRPr="00E42B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количество белков, жиров, углеводов, минеральных солей, витаминов).</w:t>
      </w:r>
    </w:p>
    <w:p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300707" w:rsidRPr="00C65D6A" w:rsidRDefault="00300707" w:rsidP="00C65D6A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:rsidR="00300707" w:rsidRPr="00300707" w:rsidRDefault="00300707" w:rsidP="00C65D6A">
      <w:pPr>
        <w:pStyle w:val="a4"/>
        <w:shd w:val="clear" w:color="auto" w:fill="FFFFFF"/>
        <w:spacing w:before="100" w:beforeAutospacing="1" w:after="215" w:line="36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845" w:type="dxa"/>
        <w:tblLook w:val="04A0" w:firstRow="1" w:lastRow="0" w:firstColumn="1" w:lastColumn="0" w:noHBand="0" w:noVBand="1"/>
      </w:tblPr>
      <w:tblGrid>
        <w:gridCol w:w="4537"/>
        <w:gridCol w:w="2268"/>
        <w:gridCol w:w="1695"/>
      </w:tblGrid>
      <w:tr w:rsidR="00300707" w:rsidTr="00300707">
        <w:tc>
          <w:tcPr>
            <w:tcW w:w="4537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268" w:type="dxa"/>
          </w:tcPr>
          <w:p w:rsidR="00300707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:rsidR="00300707" w:rsidRPr="005044C9" w:rsidRDefault="00300707" w:rsidP="009F66F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695" w:type="dxa"/>
          </w:tcPr>
          <w:p w:rsidR="00300707" w:rsidRPr="005044C9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:rsidR="00300707" w:rsidRPr="005044C9" w:rsidRDefault="00300707" w:rsidP="00A852D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:rsidTr="00300707">
        <w:tc>
          <w:tcPr>
            <w:tcW w:w="4537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1695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300707" w:rsidTr="00300707">
        <w:tc>
          <w:tcPr>
            <w:tcW w:w="4537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0,1%</w:t>
            </w:r>
          </w:p>
        </w:tc>
        <w:tc>
          <w:tcPr>
            <w:tcW w:w="1695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0,1%</w:t>
            </w:r>
          </w:p>
        </w:tc>
      </w:tr>
    </w:tbl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</w:t>
      </w:r>
      <w:r w:rsidR="00BA4493">
        <w:rPr>
          <w:rFonts w:ascii="Times New Roman" w:hAnsi="Times New Roman" w:cs="Times New Roman"/>
          <w:sz w:val="28"/>
          <w:szCs w:val="28"/>
          <w:lang w:eastAsia="ru-RU"/>
        </w:rPr>
        <w:t>сестрой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оздоровлении  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приобщение их к здоровому образу жизни, создание семейных традиций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валеологич</w:t>
      </w:r>
      <w:r w:rsidR="00BA4493">
        <w:rPr>
          <w:rFonts w:ascii="Times New Roman" w:hAnsi="Times New Roman" w:cs="Times New Roman"/>
          <w:sz w:val="28"/>
          <w:szCs w:val="28"/>
          <w:lang w:eastAsia="ru-RU"/>
        </w:rPr>
        <w:t>еского</w:t>
      </w:r>
      <w:proofErr w:type="spellEnd"/>
      <w:r w:rsidR="00BA449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Медицинской сестрой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 планируется усиление санитарно- просветительной и профилактической работы среди родителей воспитанников и педагогическим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коллективом, строгое выполнение плана физкультурно- оздоровительной работы.</w:t>
      </w:r>
    </w:p>
    <w:p w:rsidR="00300707" w:rsidRDefault="006E3846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  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 w:rsidR="00BA4493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2020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-20</w:t>
      </w:r>
      <w:r w:rsidR="00BA4493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21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:rsidR="00300707" w:rsidRDefault="00BA4493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Деятельность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Зам.зав.по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АХЧ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направлена: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Рабочие графики персонала оформлялись вовремя, в случаях отсутствия персонала своевременно производилась замена.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весеннее- зимнему сезонам.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300707" w:rsidRPr="006E3846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300707" w:rsidRPr="003412EE" w:rsidRDefault="00300707" w:rsidP="00300707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300707" w:rsidRDefault="00300707" w:rsidP="00300707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:rsidR="00300707" w:rsidRDefault="00300707" w:rsidP="00300707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300707" w:rsidRPr="00BA4493" w:rsidRDefault="00300707" w:rsidP="00BA4493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</w:t>
      </w:r>
      <w:r w:rsidR="00BA4493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ан, годен к использованию в ДОУ</w:t>
      </w:r>
    </w:p>
    <w:p w:rsidR="00300707" w:rsidRPr="006E384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</w:t>
      </w:r>
      <w:r w:rsidR="00F207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20-2021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 Анализ учебно- воспитательного процесса в ДОУ, его эффективность и результативности деятельности за 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Повысился теоритический и практический уровень у педагогов в освоении ФГОС ДО, в освоении профессии, этому способствовало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логопедической, психологической работе.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Принимая во внимание достигнутые результаты и основные проблемы, с которыми столкнулись педагоги детского сада в 20</w:t>
      </w:r>
      <w:r w:rsidR="00F207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20-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07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2021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</w:t>
      </w:r>
      <w:r w:rsidR="00F207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21- 2022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00707" w:rsidRPr="00A13A42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7" w:rsidRDefault="00300707" w:rsidP="00300707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работу по социально- коммуникативному развитию, используя методические приемы, сочетающие практическую и игровую деятельности.</w:t>
      </w:r>
    </w:p>
    <w:p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C13" w:rsidRDefault="00B30C13"/>
    <w:sectPr w:rsidR="00B3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C0213"/>
    <w:multiLevelType w:val="hybridMultilevel"/>
    <w:tmpl w:val="A89287D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E"/>
    <w:rsid w:val="00077944"/>
    <w:rsid w:val="00082097"/>
    <w:rsid w:val="000D16D6"/>
    <w:rsid w:val="00121FCA"/>
    <w:rsid w:val="00181444"/>
    <w:rsid w:val="001A4AC7"/>
    <w:rsid w:val="001F7B41"/>
    <w:rsid w:val="00300707"/>
    <w:rsid w:val="003506B4"/>
    <w:rsid w:val="003527AB"/>
    <w:rsid w:val="003934EE"/>
    <w:rsid w:val="003C42C9"/>
    <w:rsid w:val="003D0370"/>
    <w:rsid w:val="003E4BB5"/>
    <w:rsid w:val="003F1600"/>
    <w:rsid w:val="00512BF4"/>
    <w:rsid w:val="00522ACC"/>
    <w:rsid w:val="005365C9"/>
    <w:rsid w:val="00620648"/>
    <w:rsid w:val="00695CEA"/>
    <w:rsid w:val="006A4E2D"/>
    <w:rsid w:val="006C3A90"/>
    <w:rsid w:val="006E0F92"/>
    <w:rsid w:val="006E3846"/>
    <w:rsid w:val="00725826"/>
    <w:rsid w:val="00746F17"/>
    <w:rsid w:val="00751274"/>
    <w:rsid w:val="007E4E57"/>
    <w:rsid w:val="00862FBC"/>
    <w:rsid w:val="00976A29"/>
    <w:rsid w:val="009B0D33"/>
    <w:rsid w:val="009F66F1"/>
    <w:rsid w:val="00A3584F"/>
    <w:rsid w:val="00A852D5"/>
    <w:rsid w:val="00B30C13"/>
    <w:rsid w:val="00B87645"/>
    <w:rsid w:val="00BA0347"/>
    <w:rsid w:val="00BA4493"/>
    <w:rsid w:val="00BB3261"/>
    <w:rsid w:val="00C33BE9"/>
    <w:rsid w:val="00C65D6A"/>
    <w:rsid w:val="00CC6C34"/>
    <w:rsid w:val="00D1544E"/>
    <w:rsid w:val="00D64086"/>
    <w:rsid w:val="00D93C14"/>
    <w:rsid w:val="00F027FE"/>
    <w:rsid w:val="00F207C2"/>
    <w:rsid w:val="00FD584A"/>
    <w:rsid w:val="00FE54E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BDB"/>
  <w15:docId w15:val="{2D2D2F62-D913-4F87-BD5D-4370B24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-n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2017-08-25T08:13:00Z</cp:lastPrinted>
  <dcterms:created xsi:type="dcterms:W3CDTF">2018-03-20T11:36:00Z</dcterms:created>
  <dcterms:modified xsi:type="dcterms:W3CDTF">2021-09-06T15:42:00Z</dcterms:modified>
</cp:coreProperties>
</file>